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97353">
        <w:rPr>
          <w:rFonts w:ascii="Times New Roman" w:hAnsi="Times New Roman" w:cs="Times New Roman"/>
          <w:b/>
          <w:bCs/>
        </w:rPr>
        <w:t>– ТЗ для Заказчика</w:t>
      </w:r>
      <w:r w:rsidRPr="00297353">
        <w:rPr>
          <w:rFonts w:ascii="Times New Roman" w:hAnsi="Times New Roman" w:cs="Times New Roman"/>
          <w:b/>
          <w:bCs/>
        </w:rPr>
        <w:br/>
      </w:r>
      <w:r w:rsidR="00473FE3">
        <w:rPr>
          <w:noProof/>
          <w:lang w:eastAsia="ru-RU"/>
        </w:rPr>
        <w:t xml:space="preserve"> </w:t>
      </w:r>
      <w:r w:rsidR="002D19AD">
        <w:rPr>
          <w:noProof/>
          <w:lang w:eastAsia="ru-RU"/>
        </w:rPr>
        <w:drawing>
          <wp:inline distT="0" distB="0" distL="0" distR="0">
            <wp:extent cx="2592126" cy="2592126"/>
            <wp:effectExtent l="19050" t="0" r="0" b="0"/>
            <wp:docPr id="1" name="Рисунок 1" descr="https://xn----wtbhdgdk.xn--p1ai/files/products/imgonline-com-ua-replace-color-7g9cvlvmsz1bwy_1.1024x76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wtbhdgdk.xn--p1ai/files/products/imgonline-com-ua-replace-color-7g9cvlvmsz1bwy_1.1024x768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75" cy="259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r w:rsidRPr="00297353">
        <w:rPr>
          <w:rFonts w:ascii="Times New Roman" w:hAnsi="Times New Roman" w:cs="Times New Roman"/>
          <w:b/>
          <w:bCs/>
        </w:rPr>
        <w:t>Страна происхождения: Российская Федерация (ОКСМ 643). Товарный знак отсутствует.</w:t>
      </w:r>
    </w:p>
    <w:p w:rsidR="00297353" w:rsidRPr="00297353" w:rsidRDefault="00297353" w:rsidP="002D19AD">
      <w:pPr>
        <w:rPr>
          <w:rFonts w:ascii="Times New Roman" w:hAnsi="Times New Roman" w:cs="Times New Roman"/>
          <w:b/>
          <w:bCs/>
        </w:rPr>
      </w:pPr>
      <w:r w:rsidRPr="00297353">
        <w:rPr>
          <w:rFonts w:ascii="Times New Roman" w:hAnsi="Times New Roman" w:cs="Times New Roman"/>
          <w:b/>
          <w:bCs/>
        </w:rPr>
        <w:t>1</w:t>
      </w:r>
      <w:r w:rsidRPr="00297353">
        <w:rPr>
          <w:rFonts w:ascii="Times New Roman" w:hAnsi="Times New Roman" w:cs="Times New Roman"/>
          <w:b/>
          <w:bCs/>
        </w:rPr>
        <w:tab/>
      </w:r>
      <w:r w:rsidR="002D19AD" w:rsidRPr="002D19AD">
        <w:rPr>
          <w:rFonts w:ascii="Times New Roman" w:eastAsia="Times New Roman" w:hAnsi="Times New Roman" w:cs="Times New Roman"/>
          <w:b/>
          <w:bCs/>
          <w:i/>
          <w:color w:val="000000"/>
        </w:rPr>
        <w:t>Комплекс для выполнения испытания «Рывок гири 16 кг» с организованной зоной безопасности 2х2 м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Комплекс для выполнения испытания «Рывок гири 16 кг»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состоит из вертикальных опорных столбов, горизонтальных перекладин и гири</w:t>
      </w:r>
      <w:r w:rsidR="00E8264F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Количество вертикальных опорных столбов</w:t>
      </w:r>
      <w:r w:rsidR="00E8264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4 шт.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Количество горизонтальных перекладин</w:t>
      </w:r>
      <w:r w:rsidR="00E8264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3 шт.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Количество гирь</w:t>
      </w:r>
      <w:r w:rsidR="00C177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1 шт.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Масса гири</w:t>
      </w:r>
      <w:r w:rsidR="00C177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16 кг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Длина комплекса</w:t>
      </w:r>
      <w:r w:rsidR="00C177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 w:rsidR="00C177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 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Ширина комплекса</w:t>
      </w:r>
      <w:r w:rsidR="00C177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 w:rsidR="00C177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 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Высота комплекса в собранном виде</w:t>
      </w:r>
      <w:r>
        <w:rPr>
          <w:rFonts w:ascii="Times New Roman" w:eastAsia="Times New Roman" w:hAnsi="Times New Roman" w:cs="Times New Roman"/>
        </w:rPr>
        <w:t>- 0,35 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Опорные столбы</w:t>
      </w:r>
      <w:r>
        <w:rPr>
          <w:rFonts w:ascii="Times New Roman" w:eastAsia="Times New Roman" w:hAnsi="Times New Roman" w:cs="Times New Roman"/>
        </w:rPr>
        <w:t xml:space="preserve"> </w:t>
      </w:r>
      <w:r w:rsidRPr="008A6B3A">
        <w:rPr>
          <w:rFonts w:ascii="Times New Roman" w:eastAsia="Times New Roman" w:hAnsi="Times New Roman" w:cs="Times New Roman"/>
        </w:rPr>
        <w:t>выполнены из стальной трубы в низко травматическом исполнении, соответствуют ГОСТ 10704-91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Наружный диаметр опорных столбов</w:t>
      </w:r>
      <w:r>
        <w:rPr>
          <w:rFonts w:ascii="Times New Roman" w:eastAsia="Times New Roman" w:hAnsi="Times New Roman" w:cs="Times New Roman"/>
        </w:rPr>
        <w:t>- 89,</w:t>
      </w:r>
      <w:r w:rsidRPr="008A6B3A">
        <w:rPr>
          <w:rFonts w:ascii="Times New Roman" w:eastAsia="Times New Roman" w:hAnsi="Times New Roman" w:cs="Times New Roman"/>
        </w:rPr>
        <w:t>102</w:t>
      </w:r>
      <w:r>
        <w:rPr>
          <w:rFonts w:ascii="Times New Roman" w:eastAsia="Times New Roman" w:hAnsi="Times New Roman" w:cs="Times New Roman"/>
        </w:rPr>
        <w:t xml:space="preserve"> или 108</w:t>
      </w:r>
      <w:r w:rsidRPr="008A6B3A">
        <w:rPr>
          <w:rFonts w:ascii="Times New Roman" w:eastAsia="Times New Roman" w:hAnsi="Times New Roman" w:cs="Times New Roman"/>
        </w:rPr>
        <w:t xml:space="preserve">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Толщина стенки опорного столба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3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C177B7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Верхняя часть столба</w:t>
      </w:r>
      <w:r w:rsidR="00C177B7">
        <w:rPr>
          <w:rFonts w:ascii="Times New Roman" w:eastAsia="Times New Roman" w:hAnsi="Times New Roman" w:cs="Times New Roman"/>
        </w:rPr>
        <w:t xml:space="preserve"> </w:t>
      </w:r>
      <w:r w:rsidRPr="008A6B3A">
        <w:rPr>
          <w:rFonts w:ascii="Times New Roman" w:eastAsia="Times New Roman" w:hAnsi="Times New Roman" w:cs="Times New Roman"/>
        </w:rPr>
        <w:t>закрыта металлическим приварным</w:t>
      </w:r>
      <w:r w:rsidR="00C177B7">
        <w:rPr>
          <w:rFonts w:ascii="Times New Roman" w:eastAsia="Times New Roman" w:hAnsi="Times New Roman" w:cs="Times New Roman"/>
        </w:rPr>
        <w:t xml:space="preserve"> навершием.  С</w:t>
      </w:r>
      <w:r w:rsidRPr="008A6B3A">
        <w:rPr>
          <w:rFonts w:ascii="Times New Roman" w:eastAsia="Times New Roman" w:hAnsi="Times New Roman" w:cs="Times New Roman"/>
        </w:rPr>
        <w:t>варной шов между столбом и навершием заполирован без перепада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Форма навершия</w:t>
      </w:r>
      <w:r w:rsidR="00C177B7">
        <w:rPr>
          <w:rFonts w:ascii="Times New Roman" w:eastAsia="Times New Roman" w:hAnsi="Times New Roman" w:cs="Times New Roman"/>
        </w:rPr>
        <w:t xml:space="preserve"> - куполообразная.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Высота навершия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40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Толщина стенки навершия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1,8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Высота опорных столбов (с учетом заглубления)</w:t>
      </w:r>
      <w:r>
        <w:rPr>
          <w:rFonts w:ascii="Times New Roman" w:eastAsia="Times New Roman" w:hAnsi="Times New Roman" w:cs="Times New Roman"/>
        </w:rPr>
        <w:t>- 0,70 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Внешний диаметр горизонтальных перекладин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45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Толщина стенки горизонтальных перекладин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3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Длина горизонтальных перекладин</w:t>
      </w:r>
      <w:r>
        <w:rPr>
          <w:rFonts w:ascii="Times New Roman" w:eastAsia="Times New Roman" w:hAnsi="Times New Roman" w:cs="Times New Roman"/>
        </w:rPr>
        <w:t>- 1,9 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Высота расположения горизонтальных перекладин от уровня основания</w:t>
      </w:r>
      <w:r>
        <w:rPr>
          <w:rFonts w:ascii="Times New Roman" w:eastAsia="Times New Roman" w:hAnsi="Times New Roman" w:cs="Times New Roman"/>
        </w:rPr>
        <w:t>-0,20 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Гиря</w:t>
      </w:r>
      <w:r>
        <w:rPr>
          <w:rFonts w:ascii="Times New Roman" w:eastAsia="Times New Roman" w:hAnsi="Times New Roman" w:cs="Times New Roman"/>
        </w:rPr>
        <w:t xml:space="preserve"> </w:t>
      </w:r>
      <w:r w:rsidRPr="008A6B3A">
        <w:rPr>
          <w:rFonts w:ascii="Times New Roman" w:eastAsia="Times New Roman" w:hAnsi="Times New Roman" w:cs="Times New Roman"/>
        </w:rPr>
        <w:t>чугунная, цельнолитая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Допустимая погрешность веса гири</w:t>
      </w:r>
      <w:r>
        <w:rPr>
          <w:rFonts w:ascii="Times New Roman" w:eastAsia="Times New Roman" w:hAnsi="Times New Roman" w:cs="Times New Roman"/>
        </w:rPr>
        <w:t xml:space="preserve"> </w:t>
      </w:r>
      <w:r w:rsidRPr="008A6B3A">
        <w:rPr>
          <w:rFonts w:ascii="Times New Roman" w:eastAsia="Times New Roman" w:hAnsi="Times New Roman" w:cs="Times New Roman"/>
        </w:rPr>
        <w:t>[±100 г]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Цвет гири</w:t>
      </w:r>
      <w:r w:rsidR="00C177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="00C177B7">
        <w:rPr>
          <w:rFonts w:ascii="Times New Roman" w:eastAsia="Times New Roman" w:hAnsi="Times New Roman" w:cs="Times New Roman"/>
        </w:rPr>
        <w:t>чёрный.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Защитное покрытие гири</w:t>
      </w:r>
      <w:r w:rsidR="00C177B7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</w:t>
      </w:r>
      <w:r w:rsidRPr="008A6B3A">
        <w:rPr>
          <w:rFonts w:ascii="Times New Roman" w:eastAsia="Times New Roman" w:hAnsi="Times New Roman" w:cs="Times New Roman"/>
        </w:rPr>
        <w:t>краска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Высота гири</w:t>
      </w:r>
      <w:r w:rsidR="00C177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250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Диаметр гири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180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Диаметр ручки гири</w:t>
      </w:r>
      <w:r w:rsidR="00C177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35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Горизонтальные перекладины и опорные столбы</w:t>
      </w:r>
      <w:r>
        <w:rPr>
          <w:rFonts w:ascii="Times New Roman" w:eastAsia="Times New Roman" w:hAnsi="Times New Roman" w:cs="Times New Roman"/>
        </w:rPr>
        <w:t xml:space="preserve"> </w:t>
      </w:r>
      <w:r w:rsidRPr="008A6B3A">
        <w:rPr>
          <w:rFonts w:ascii="Times New Roman" w:eastAsia="Times New Roman" w:hAnsi="Times New Roman" w:cs="Times New Roman"/>
        </w:rPr>
        <w:t>скреплены между собой при помощи металлических хомутов</w:t>
      </w:r>
      <w:r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lastRenderedPageBreak/>
        <w:t>Количество хомутов на одну перекладину для скрепления между собой перекладин и опорных столбов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2 шт.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Высота хомута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43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Внешний радиус хомута</w:t>
      </w:r>
      <w:r>
        <w:rPr>
          <w:rFonts w:ascii="Times New Roman" w:eastAsia="Times New Roman" w:hAnsi="Times New Roman" w:cs="Times New Roman"/>
        </w:rPr>
        <w:t xml:space="preserve">- </w:t>
      </w:r>
      <w:r w:rsidRPr="008A6B3A">
        <w:rPr>
          <w:rFonts w:ascii="Times New Roman" w:eastAsia="Times New Roman" w:hAnsi="Times New Roman" w:cs="Times New Roman"/>
        </w:rPr>
        <w:t>95 мм</w:t>
      </w:r>
      <w:r w:rsidR="00C177B7"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Хомут</w:t>
      </w:r>
      <w:r>
        <w:rPr>
          <w:rFonts w:ascii="Times New Roman" w:eastAsia="Times New Roman" w:hAnsi="Times New Roman" w:cs="Times New Roman"/>
        </w:rPr>
        <w:t xml:space="preserve"> </w:t>
      </w:r>
      <w:r w:rsidRPr="008A6B3A">
        <w:rPr>
          <w:rFonts w:ascii="Times New Roman" w:eastAsia="Times New Roman" w:hAnsi="Times New Roman" w:cs="Times New Roman"/>
        </w:rPr>
        <w:t>состоит из 2-х одинаковых полукруглых элементов, которые крепятся друг к другу с помощью 4-х болтов и 2-х гаек. Болтовые соединения соответствуют ГОСТ 1759.0-87 (в соответствии с п. 2 «Технические требования»)</w:t>
      </w:r>
      <w:r>
        <w:rPr>
          <w:rFonts w:ascii="Times New Roman" w:eastAsia="Times New Roman" w:hAnsi="Times New Roman" w:cs="Times New Roman"/>
        </w:rPr>
        <w:t>.</w:t>
      </w:r>
    </w:p>
    <w:p w:rsidR="008A6B3A" w:rsidRPr="008A6B3A" w:rsidRDefault="008A6B3A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8A6B3A">
        <w:rPr>
          <w:rFonts w:ascii="Times New Roman" w:eastAsia="Times New Roman" w:hAnsi="Times New Roman" w:cs="Times New Roman"/>
        </w:rPr>
        <w:t>Материал хомутов</w:t>
      </w:r>
      <w:r>
        <w:rPr>
          <w:rFonts w:ascii="Times New Roman" w:eastAsia="Times New Roman" w:hAnsi="Times New Roman" w:cs="Times New Roman"/>
        </w:rPr>
        <w:t xml:space="preserve"> </w:t>
      </w:r>
      <w:r w:rsidRPr="008A6B3A">
        <w:rPr>
          <w:rFonts w:ascii="Times New Roman" w:eastAsia="Times New Roman" w:hAnsi="Times New Roman" w:cs="Times New Roman"/>
        </w:rPr>
        <w:t>сталь, покрытая цинковой грунтовкой и лакокрасочным покрытием</w:t>
      </w:r>
      <w:r w:rsidR="00C177B7">
        <w:rPr>
          <w:rFonts w:ascii="Times New Roman" w:eastAsia="Times New Roman" w:hAnsi="Times New Roman" w:cs="Times New Roman"/>
        </w:rPr>
        <w:t>.</w:t>
      </w:r>
    </w:p>
    <w:p w:rsidR="00693D11" w:rsidRPr="008A6B3A" w:rsidRDefault="00693D11" w:rsidP="008A6B3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</w:p>
    <w:sectPr w:rsidR="00693D11" w:rsidRPr="008A6B3A" w:rsidSect="008D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353"/>
    <w:rsid w:val="00027467"/>
    <w:rsid w:val="000E7390"/>
    <w:rsid w:val="0017628B"/>
    <w:rsid w:val="0026223B"/>
    <w:rsid w:val="002757DD"/>
    <w:rsid w:val="00297353"/>
    <w:rsid w:val="002B464C"/>
    <w:rsid w:val="002D19AD"/>
    <w:rsid w:val="00404FA6"/>
    <w:rsid w:val="00444D2A"/>
    <w:rsid w:val="00473FE3"/>
    <w:rsid w:val="0057642A"/>
    <w:rsid w:val="00693D11"/>
    <w:rsid w:val="006E6175"/>
    <w:rsid w:val="007A2256"/>
    <w:rsid w:val="007A5E34"/>
    <w:rsid w:val="008A6B3A"/>
    <w:rsid w:val="008D2619"/>
    <w:rsid w:val="009A75C4"/>
    <w:rsid w:val="009B7761"/>
    <w:rsid w:val="009C1BF4"/>
    <w:rsid w:val="00A26DCE"/>
    <w:rsid w:val="00BC30EB"/>
    <w:rsid w:val="00C177B7"/>
    <w:rsid w:val="00D601CE"/>
    <w:rsid w:val="00E8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3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30EB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93D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5</cp:revision>
  <dcterms:created xsi:type="dcterms:W3CDTF">2023-12-20T09:16:00Z</dcterms:created>
  <dcterms:modified xsi:type="dcterms:W3CDTF">2024-01-12T05:10:00Z</dcterms:modified>
</cp:coreProperties>
</file>